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68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4504"/>
      </w:tblGrid>
      <w:tr w:rsidR="00772FC3" w14:paraId="3E156481" w14:textId="77777777" w:rsidTr="00772FC3">
        <w:trPr>
          <w:trHeight w:val="261"/>
        </w:trPr>
        <w:tc>
          <w:tcPr>
            <w:tcW w:w="4504" w:type="dxa"/>
            <w:shd w:val="clear" w:color="auto" w:fill="5B9BD5" w:themeFill="accent5"/>
          </w:tcPr>
          <w:p w14:paraId="3EA823CD" w14:textId="6C2DD9E5" w:rsidR="00772FC3" w:rsidRPr="00772FC3" w:rsidRDefault="00772FC3" w:rsidP="00772FC3">
            <w:pPr>
              <w:pStyle w:val="Default"/>
              <w:jc w:val="center"/>
              <w:rPr>
                <w:color w:val="FFFFFF" w:themeColor="background1"/>
              </w:rPr>
            </w:pPr>
            <w:r w:rsidRPr="00772FC3">
              <w:rPr>
                <w:b/>
                <w:bCs/>
                <w:color w:val="FFFFFF" w:themeColor="background1"/>
              </w:rPr>
              <w:t>Notions et contenus</w:t>
            </w:r>
          </w:p>
        </w:tc>
        <w:tc>
          <w:tcPr>
            <w:tcW w:w="4504" w:type="dxa"/>
            <w:shd w:val="clear" w:color="auto" w:fill="5B9BD5" w:themeFill="accent5"/>
          </w:tcPr>
          <w:p w14:paraId="53725466" w14:textId="360D172F" w:rsidR="00772FC3" w:rsidRPr="00772FC3" w:rsidRDefault="00772FC3" w:rsidP="00772FC3">
            <w:pPr>
              <w:pStyle w:val="Default"/>
              <w:jc w:val="center"/>
              <w:rPr>
                <w:color w:val="FFFFFF" w:themeColor="background1"/>
              </w:rPr>
            </w:pPr>
            <w:r w:rsidRPr="00772FC3">
              <w:rPr>
                <w:b/>
                <w:bCs/>
                <w:color w:val="FFFFFF" w:themeColor="background1"/>
              </w:rPr>
              <w:t>Capacités exigibles</w:t>
            </w:r>
          </w:p>
          <w:p w14:paraId="641CC098" w14:textId="2F3F3C9E" w:rsidR="00772FC3" w:rsidRPr="00772FC3" w:rsidRDefault="00772FC3" w:rsidP="00772FC3">
            <w:pPr>
              <w:pStyle w:val="Default"/>
              <w:jc w:val="center"/>
              <w:rPr>
                <w:color w:val="FFFFFF" w:themeColor="background1"/>
              </w:rPr>
            </w:pPr>
            <w:r w:rsidRPr="00772FC3">
              <w:rPr>
                <w:b/>
                <w:bCs/>
                <w:i/>
                <w:iCs/>
                <w:color w:val="FFFFFF" w:themeColor="background1"/>
              </w:rPr>
              <w:t>Activités expérimentales support de la formation</w:t>
            </w:r>
          </w:p>
        </w:tc>
      </w:tr>
      <w:tr w:rsidR="0065262E" w14:paraId="7B40E0CF" w14:textId="77777777" w:rsidTr="0065262E">
        <w:trPr>
          <w:trHeight w:val="639"/>
        </w:trPr>
        <w:tc>
          <w:tcPr>
            <w:tcW w:w="450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50E2E2B" w14:textId="77777777" w:rsidR="0065262E" w:rsidRDefault="006526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Lentilles, modèle de la lentille mince convergente : foyers, distance focale. </w:t>
            </w:r>
          </w:p>
          <w:p w14:paraId="7C0DE6EF" w14:textId="77777777" w:rsidR="0065262E" w:rsidRDefault="006526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Image réelle d’un objet réel à travers une lentille mince convergente. </w:t>
            </w:r>
          </w:p>
          <w:p w14:paraId="3C614B52" w14:textId="77777777" w:rsidR="0065262E" w:rsidRDefault="006526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Grandissement. </w:t>
            </w:r>
          </w:p>
          <w:p w14:paraId="7B936339" w14:textId="73653C68" w:rsidR="0065262E" w:rsidRDefault="006526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L’œil, modèle de l’œil réduit. </w:t>
            </w:r>
          </w:p>
        </w:tc>
        <w:tc>
          <w:tcPr>
            <w:tcW w:w="450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0528B20" w14:textId="77777777" w:rsidR="0065262E" w:rsidRDefault="006526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Caractériser les foyers d’une lentille mince convergente à l’aide du modèle du rayon lumineux. </w:t>
            </w:r>
          </w:p>
          <w:p w14:paraId="59B0298F" w14:textId="77777777" w:rsidR="0065262E" w:rsidRDefault="006526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Utiliser le modèle du rayon lumineux pour déterminer graphiquement la position, la taille et le sens de l’image réelle d’un objet plan réel donnée par une lentille mince convergente. </w:t>
            </w:r>
          </w:p>
          <w:p w14:paraId="5637321B" w14:textId="77777777" w:rsidR="0065262E" w:rsidRDefault="006526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Définir et déterminer géométriquement un grandissement. </w:t>
            </w:r>
          </w:p>
          <w:p w14:paraId="1E8A29E0" w14:textId="4BD470D0" w:rsidR="0065262E" w:rsidRDefault="006526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Modéliser l’œil. </w:t>
            </w:r>
          </w:p>
          <w:p w14:paraId="357537B7" w14:textId="77777777" w:rsidR="0065262E" w:rsidRPr="0065262E" w:rsidRDefault="0065262E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65262E">
              <w:rPr>
                <w:i/>
                <w:iCs/>
                <w:sz w:val="22"/>
                <w:szCs w:val="22"/>
              </w:rPr>
              <w:t xml:space="preserve">Produire et caractériser l’image réelle d’un objet plan réel formée par une lentille mince convergente. </w:t>
            </w:r>
          </w:p>
          <w:p w14:paraId="6CE729F0" w14:textId="76537F8F" w:rsidR="0065262E" w:rsidRDefault="0065262E">
            <w:pPr>
              <w:pStyle w:val="Default"/>
              <w:rPr>
                <w:sz w:val="22"/>
                <w:szCs w:val="22"/>
              </w:rPr>
            </w:pPr>
            <w:r w:rsidRPr="0065262E">
              <w:rPr>
                <w:b/>
                <w:bCs/>
                <w:sz w:val="22"/>
                <w:szCs w:val="22"/>
              </w:rPr>
              <w:t>Capacité mathématique :</w:t>
            </w:r>
            <w:r>
              <w:rPr>
                <w:sz w:val="22"/>
                <w:szCs w:val="22"/>
              </w:rPr>
              <w:t xml:space="preserve"> utiliser le théorème de Thalès. </w:t>
            </w:r>
          </w:p>
        </w:tc>
      </w:tr>
    </w:tbl>
    <w:p w14:paraId="270C642D" w14:textId="4FE94CC4" w:rsidR="00772FC3" w:rsidRDefault="00772FC3" w:rsidP="00772FC3">
      <w:pPr>
        <w:pStyle w:val="Default"/>
        <w:rPr>
          <w:sz w:val="22"/>
          <w:szCs w:val="22"/>
        </w:rPr>
      </w:pPr>
    </w:p>
    <w:p w14:paraId="1284CA02" w14:textId="77777777" w:rsidR="002524AE" w:rsidRDefault="002524AE"/>
    <w:sectPr w:rsidR="0025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C3"/>
    <w:rsid w:val="002524AE"/>
    <w:rsid w:val="00487751"/>
    <w:rsid w:val="004B3C50"/>
    <w:rsid w:val="0065262E"/>
    <w:rsid w:val="00772FC3"/>
    <w:rsid w:val="00B95ED4"/>
    <w:rsid w:val="00E30F4E"/>
    <w:rsid w:val="00F2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5BF2"/>
  <w15:chartTrackingRefBased/>
  <w15:docId w15:val="{97912587-B281-419A-9635-FE6CC1A6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72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Brousse</dc:creator>
  <cp:keywords/>
  <dc:description/>
  <cp:lastModifiedBy>Nathalie Brousse</cp:lastModifiedBy>
  <cp:revision>2</cp:revision>
  <dcterms:created xsi:type="dcterms:W3CDTF">2024-05-16T10:27:00Z</dcterms:created>
  <dcterms:modified xsi:type="dcterms:W3CDTF">2024-05-16T10:27:00Z</dcterms:modified>
</cp:coreProperties>
</file>